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28" w:rsidRPr="0030290F" w:rsidRDefault="00CE100D" w:rsidP="00CE100D">
      <w:pPr>
        <w:jc w:val="center"/>
        <w:rPr>
          <w:b/>
        </w:rPr>
      </w:pPr>
      <w:r w:rsidRPr="0030290F">
        <w:rPr>
          <w:b/>
        </w:rPr>
        <w:t>INFORME PORMENORIZADO DE CONTROL I</w:t>
      </w:r>
      <w:r w:rsidR="0030290F">
        <w:rPr>
          <w:b/>
        </w:rPr>
        <w:t>NTERNO</w:t>
      </w:r>
    </w:p>
    <w:p w:rsidR="00CE100D" w:rsidRPr="0030290F" w:rsidRDefault="00CE100D" w:rsidP="00CE100D">
      <w:pPr>
        <w:jc w:val="center"/>
        <w:rPr>
          <w:b/>
        </w:rPr>
      </w:pPr>
      <w:r w:rsidRPr="0030290F">
        <w:rPr>
          <w:b/>
        </w:rPr>
        <w:t>ABRIL DE 2017</w:t>
      </w:r>
    </w:p>
    <w:p w:rsidR="00CE100D" w:rsidRDefault="00CE100D" w:rsidP="0030290F">
      <w:pPr>
        <w:jc w:val="both"/>
      </w:pPr>
      <w:r>
        <w:t xml:space="preserve">Al inicio de cada vigencia la dependencia direcciona sus acciones  a  desarrollar actividades de planeación, sobre el  trabajo que se va a realizar durante el año,  es por esto que elaboro  el  plan de acción de 2017,  </w:t>
      </w:r>
      <w:r w:rsidR="000009A4">
        <w:t>Cronograma de Auditorias, Cronograma de Asistencia Técnica. Ecte.</w:t>
      </w:r>
    </w:p>
    <w:p w:rsidR="000009A4" w:rsidRDefault="000009A4" w:rsidP="0030290F">
      <w:pPr>
        <w:jc w:val="both"/>
      </w:pPr>
      <w:r>
        <w:t>Fue enviado a la señora Gobernadora el resultado de las auditorías internas de gestión realizadas durante la vigencia 2016.</w:t>
      </w:r>
    </w:p>
    <w:p w:rsidR="0030290F" w:rsidRDefault="0030290F" w:rsidP="0030290F">
      <w:pPr>
        <w:jc w:val="both"/>
      </w:pPr>
      <w:r>
        <w:t>Se elaboró la consolidación del plan anticorrupción 2017, donde se</w:t>
      </w:r>
      <w:r w:rsidR="00C53D97">
        <w:t xml:space="preserve"> actualizó el mapa de riesgos de corrupción, </w:t>
      </w:r>
      <w:r w:rsidR="00456022">
        <w:t>el</w:t>
      </w:r>
      <w:r>
        <w:t xml:space="preserve">  cual se encuentra publicado en la página web de la entidad.</w:t>
      </w:r>
    </w:p>
    <w:p w:rsidR="000009A4" w:rsidRDefault="00886535" w:rsidP="0030290F">
      <w:pPr>
        <w:jc w:val="both"/>
      </w:pPr>
      <w:r>
        <w:t xml:space="preserve">Se envió a la Contraloría general de la republica la información concerniente al consolidado anual de los recursos de SGP, </w:t>
      </w:r>
      <w:r w:rsidR="00456022">
        <w:t xml:space="preserve"> y </w:t>
      </w:r>
      <w:r>
        <w:t>a la contraloría General del Magdalena</w:t>
      </w:r>
      <w:r w:rsidR="00456022">
        <w:t xml:space="preserve">, </w:t>
      </w:r>
      <w:r>
        <w:t xml:space="preserve"> el consolidado anual de cuentas</w:t>
      </w:r>
      <w:r w:rsidR="003E6721">
        <w:t xml:space="preserve"> de la gobernación.</w:t>
      </w:r>
      <w:r>
        <w:t xml:space="preserve"> </w:t>
      </w:r>
    </w:p>
    <w:p w:rsidR="000009A4" w:rsidRDefault="000009A4" w:rsidP="0030290F">
      <w:pPr>
        <w:jc w:val="both"/>
      </w:pPr>
      <w:r>
        <w:t>También  se realizó una encuesta a los FUNCIONARIOS</w:t>
      </w:r>
      <w:r w:rsidR="00456022">
        <w:t xml:space="preserve"> de la entidad,</w:t>
      </w:r>
      <w:r>
        <w:t xml:space="preserve"> para determinar la eficiencia de la gestión administrativa.</w:t>
      </w:r>
    </w:p>
    <w:p w:rsidR="000009A4" w:rsidRDefault="000009A4" w:rsidP="0030290F">
      <w:pPr>
        <w:jc w:val="both"/>
      </w:pPr>
      <w:r>
        <w:t xml:space="preserve">Se dio apertura a las </w:t>
      </w:r>
      <w:r w:rsidR="00886535">
        <w:t>veinticinco (</w:t>
      </w:r>
      <w:r>
        <w:t>25) cajas menores de la entidad</w:t>
      </w:r>
    </w:p>
    <w:p w:rsidR="000009A4" w:rsidRDefault="000009A4" w:rsidP="0030290F">
      <w:pPr>
        <w:jc w:val="both"/>
      </w:pPr>
      <w:r>
        <w:t>Se realiz</w:t>
      </w:r>
      <w:r w:rsidR="00456022">
        <w:t xml:space="preserve">aron </w:t>
      </w:r>
      <w:r w:rsidR="003E6721">
        <w:t xml:space="preserve"> la</w:t>
      </w:r>
      <w:r w:rsidR="00456022">
        <w:t>s</w:t>
      </w:r>
      <w:r w:rsidR="003E6721">
        <w:t xml:space="preserve"> </w:t>
      </w:r>
      <w:r>
        <w:t xml:space="preserve"> </w:t>
      </w:r>
      <w:r w:rsidR="00456022">
        <w:t>evaluaciones</w:t>
      </w:r>
      <w:r>
        <w:t xml:space="preserve"> de desempeño por dependencias</w:t>
      </w:r>
      <w:r w:rsidR="003E6721">
        <w:t xml:space="preserve">, </w:t>
      </w:r>
      <w:r>
        <w:t xml:space="preserve"> </w:t>
      </w:r>
      <w:r w:rsidR="00456022">
        <w:t>basadas en las metas contempladas en el plan de acción 2016.</w:t>
      </w:r>
    </w:p>
    <w:p w:rsidR="0030290F" w:rsidRDefault="0030290F" w:rsidP="0030290F">
      <w:pPr>
        <w:jc w:val="both"/>
      </w:pPr>
      <w:r>
        <w:t>Se cargó en la plataforma SIRECI, la suscripción del plan de mejoramiento  producto de la auditoria que sobre los recursos de SGP se desarrolló en la entidad  en el año 2016.</w:t>
      </w:r>
    </w:p>
    <w:p w:rsidR="0030290F" w:rsidRDefault="0030290F" w:rsidP="0030290F">
      <w:pPr>
        <w:jc w:val="both"/>
      </w:pPr>
      <w:r>
        <w:t>PLANES DE MEJORAMIENTO:</w:t>
      </w:r>
    </w:p>
    <w:p w:rsidR="00886535" w:rsidRDefault="00886535" w:rsidP="0030290F">
      <w:pPr>
        <w:jc w:val="both"/>
      </w:pPr>
      <w:r>
        <w:t>Se han realizado dos (2) seguimiento del plan de mejoramiento archivístico formulado con el AGN, donde a la fecha  se lleva un 25% de avances, este plan tiene fecha de terminación en el año 2019.</w:t>
      </w:r>
    </w:p>
    <w:p w:rsidR="0030290F" w:rsidRDefault="0030290F" w:rsidP="0030290F">
      <w:pPr>
        <w:jc w:val="both"/>
      </w:pPr>
      <w:r>
        <w:t xml:space="preserve">Se realizaron seguimiento a los planes de mejoramiento que tiene vigente la entidad. </w:t>
      </w:r>
      <w:bookmarkStart w:id="0" w:name="_GoBack"/>
      <w:bookmarkEnd w:id="0"/>
    </w:p>
    <w:p w:rsidR="003E6721" w:rsidRDefault="003E6721" w:rsidP="00886535">
      <w:pPr>
        <w:spacing w:after="0"/>
        <w:jc w:val="center"/>
        <w:rPr>
          <w:b/>
        </w:rPr>
      </w:pPr>
    </w:p>
    <w:p w:rsidR="003E6721" w:rsidRDefault="003E6721" w:rsidP="00886535">
      <w:pPr>
        <w:spacing w:after="0"/>
        <w:jc w:val="center"/>
        <w:rPr>
          <w:b/>
        </w:rPr>
      </w:pPr>
    </w:p>
    <w:p w:rsidR="003E6721" w:rsidRPr="00EC6FA5" w:rsidRDefault="00EC6FA5" w:rsidP="00886535">
      <w:pPr>
        <w:spacing w:after="0"/>
        <w:jc w:val="center"/>
        <w:rPr>
          <w:b/>
          <w:color w:val="808080" w:themeColor="background1" w:themeShade="80"/>
          <w:sz w:val="18"/>
          <w:szCs w:val="18"/>
        </w:rPr>
      </w:pPr>
      <w:r w:rsidRPr="00EC6FA5">
        <w:rPr>
          <w:b/>
          <w:color w:val="808080" w:themeColor="background1" w:themeShade="80"/>
          <w:sz w:val="18"/>
          <w:szCs w:val="18"/>
        </w:rPr>
        <w:t>(FIRMADO EN FÍSICO)</w:t>
      </w:r>
    </w:p>
    <w:p w:rsidR="000009A4" w:rsidRPr="003E6721" w:rsidRDefault="00886535" w:rsidP="00886535">
      <w:pPr>
        <w:spacing w:after="0"/>
        <w:jc w:val="center"/>
        <w:rPr>
          <w:b/>
        </w:rPr>
      </w:pPr>
      <w:r w:rsidRPr="003E6721">
        <w:rPr>
          <w:b/>
        </w:rPr>
        <w:t>MARIO SANJUANELO DURAN</w:t>
      </w:r>
    </w:p>
    <w:p w:rsidR="00886535" w:rsidRDefault="00886535" w:rsidP="00886535">
      <w:pPr>
        <w:jc w:val="center"/>
      </w:pPr>
      <w:r>
        <w:t>Jefe de Control Interno</w:t>
      </w:r>
    </w:p>
    <w:sectPr w:rsidR="0088653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16" w:rsidRDefault="00013616" w:rsidP="00CE100D">
      <w:pPr>
        <w:spacing w:after="0" w:line="240" w:lineRule="auto"/>
      </w:pPr>
      <w:r>
        <w:separator/>
      </w:r>
    </w:p>
  </w:endnote>
  <w:endnote w:type="continuationSeparator" w:id="0">
    <w:p w:rsidR="00013616" w:rsidRDefault="00013616" w:rsidP="00CE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D" w:rsidRPr="00BE466A" w:rsidRDefault="00CE100D" w:rsidP="00CE100D">
    <w:pPr>
      <w:tabs>
        <w:tab w:val="center" w:pos="4419"/>
        <w:tab w:val="right" w:pos="8838"/>
      </w:tabs>
      <w:spacing w:after="0" w:line="240" w:lineRule="auto"/>
      <w:jc w:val="center"/>
      <w:rPr>
        <w:rFonts w:ascii="Eras Light ITC" w:eastAsia="Times New Roman" w:hAnsi="Eras Light ITC" w:cs="Times New Roman"/>
        <w:b/>
        <w:i/>
        <w:sz w:val="18"/>
        <w:szCs w:val="18"/>
        <w:lang w:eastAsia="es-ES"/>
      </w:rPr>
    </w:pPr>
    <w:r w:rsidRPr="00BE466A">
      <w:rPr>
        <w:rFonts w:ascii="Eras Light ITC" w:eastAsia="Times New Roman" w:hAnsi="Eras Light ITC" w:cs="Times New Roman"/>
        <w:b/>
        <w:i/>
        <w:sz w:val="18"/>
        <w:szCs w:val="18"/>
        <w:lang w:eastAsia="es-ES"/>
      </w:rPr>
      <w:t>======================================================================================</w:t>
    </w:r>
  </w:p>
  <w:p w:rsidR="00CE100D" w:rsidRPr="00BE466A" w:rsidRDefault="00CE100D" w:rsidP="00CE100D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Times New Roman" w:hAnsi="Arial Narrow" w:cs="Times New Roman"/>
        <w:b/>
        <w:i/>
        <w:sz w:val="18"/>
        <w:szCs w:val="18"/>
        <w:lang w:eastAsia="es-ES"/>
      </w:rPr>
    </w:pPr>
    <w:r>
      <w:rPr>
        <w:rFonts w:ascii="Arial Narrow" w:eastAsia="Times New Roman" w:hAnsi="Arial Narrow" w:cs="Times New Roman"/>
        <w:b/>
        <w:i/>
        <w:sz w:val="18"/>
        <w:szCs w:val="18"/>
        <w:lang w:eastAsia="es-ES"/>
      </w:rPr>
      <w:t xml:space="preserve">“El Magdalena Social es la </w:t>
    </w:r>
    <w:r w:rsidR="00EC6FA5">
      <w:rPr>
        <w:rFonts w:ascii="Arial Narrow" w:eastAsia="Times New Roman" w:hAnsi="Arial Narrow" w:cs="Times New Roman"/>
        <w:b/>
        <w:i/>
        <w:sz w:val="18"/>
        <w:szCs w:val="18"/>
        <w:lang w:eastAsia="es-ES"/>
      </w:rPr>
      <w:t>vía</w:t>
    </w:r>
    <w:r w:rsidRPr="00BE466A">
      <w:rPr>
        <w:rFonts w:ascii="Arial Narrow" w:eastAsia="Times New Roman" w:hAnsi="Arial Narrow" w:cs="Times New Roman"/>
        <w:b/>
        <w:i/>
        <w:sz w:val="18"/>
        <w:szCs w:val="18"/>
        <w:lang w:eastAsia="es-ES"/>
      </w:rPr>
      <w:t>”</w:t>
    </w:r>
  </w:p>
  <w:p w:rsidR="00CE100D" w:rsidRPr="00BE466A" w:rsidRDefault="00CE100D" w:rsidP="00CE100D">
    <w:pPr>
      <w:spacing w:after="0" w:line="240" w:lineRule="auto"/>
      <w:jc w:val="center"/>
      <w:rPr>
        <w:rFonts w:ascii="Arial Narrow" w:eastAsia="Times New Roman" w:hAnsi="Arial Narrow" w:cs="Times New Roman"/>
        <w:i/>
        <w:sz w:val="18"/>
        <w:szCs w:val="18"/>
        <w:lang w:eastAsia="es-ES"/>
      </w:rPr>
    </w:pPr>
    <w:r w:rsidRPr="00BE466A">
      <w:rPr>
        <w:rFonts w:ascii="Arial Narrow" w:eastAsia="Times New Roman" w:hAnsi="Arial Narrow" w:cs="Times New Roman"/>
        <w:i/>
        <w:sz w:val="18"/>
        <w:szCs w:val="18"/>
        <w:lang w:eastAsia="es-ES"/>
      </w:rPr>
      <w:t xml:space="preserve">Carrera 1 No. 16 – 15(Palacio </w:t>
    </w:r>
    <w:proofErr w:type="spellStart"/>
    <w:r w:rsidRPr="00BE466A">
      <w:rPr>
        <w:rFonts w:ascii="Arial Narrow" w:eastAsia="Times New Roman" w:hAnsi="Arial Narrow" w:cs="Times New Roman"/>
        <w:i/>
        <w:sz w:val="18"/>
        <w:szCs w:val="18"/>
        <w:lang w:eastAsia="es-ES"/>
      </w:rPr>
      <w:t>Tayrona</w:t>
    </w:r>
    <w:proofErr w:type="spellEnd"/>
    <w:r w:rsidRPr="00BE466A">
      <w:rPr>
        <w:rFonts w:ascii="Arial Narrow" w:eastAsia="Times New Roman" w:hAnsi="Arial Narrow" w:cs="Times New Roman"/>
        <w:i/>
        <w:sz w:val="18"/>
        <w:szCs w:val="18"/>
        <w:lang w:eastAsia="es-ES"/>
      </w:rPr>
      <w:t>)</w:t>
    </w:r>
  </w:p>
  <w:p w:rsidR="00CE100D" w:rsidRPr="00BE466A" w:rsidRDefault="00EC6FA5" w:rsidP="00CE100D">
    <w:pPr>
      <w:spacing w:after="0" w:line="240" w:lineRule="auto"/>
      <w:jc w:val="center"/>
      <w:rPr>
        <w:rFonts w:ascii="Arial Narrow" w:eastAsia="Times New Roman" w:hAnsi="Arial Narrow" w:cs="Times New Roman"/>
        <w:i/>
        <w:sz w:val="18"/>
        <w:szCs w:val="18"/>
        <w:lang w:eastAsia="es-ES"/>
      </w:rPr>
    </w:pPr>
    <w:r w:rsidRPr="00BE466A">
      <w:rPr>
        <w:rFonts w:ascii="Arial Narrow" w:eastAsia="Times New Roman" w:hAnsi="Arial Narrow" w:cs="Times New Roman"/>
        <w:i/>
        <w:sz w:val="18"/>
        <w:szCs w:val="18"/>
        <w:lang w:eastAsia="es-ES"/>
      </w:rPr>
      <w:t>Página</w:t>
    </w:r>
    <w:r w:rsidR="00CE100D" w:rsidRPr="00BE466A">
      <w:rPr>
        <w:rFonts w:ascii="Arial Narrow" w:eastAsia="Times New Roman" w:hAnsi="Arial Narrow" w:cs="Times New Roman"/>
        <w:i/>
        <w:sz w:val="18"/>
        <w:szCs w:val="18"/>
        <w:lang w:eastAsia="es-ES"/>
      </w:rPr>
      <w:t xml:space="preserve"> Web: www.gobmagdalena.gov.co</w:t>
    </w:r>
  </w:p>
  <w:p w:rsidR="00CE100D" w:rsidRPr="00BE466A" w:rsidRDefault="00CE100D" w:rsidP="00CE100D">
    <w:pPr>
      <w:tabs>
        <w:tab w:val="left" w:pos="1560"/>
        <w:tab w:val="center" w:pos="4419"/>
      </w:tabs>
      <w:spacing w:after="0" w:line="240" w:lineRule="auto"/>
      <w:rPr>
        <w:rFonts w:ascii="Arial Narrow" w:eastAsia="Times New Roman" w:hAnsi="Arial Narrow" w:cs="Times New Roman"/>
        <w:sz w:val="18"/>
        <w:szCs w:val="18"/>
        <w:lang w:eastAsia="es-ES"/>
      </w:rPr>
    </w:pPr>
    <w:r w:rsidRPr="00BE466A">
      <w:rPr>
        <w:rFonts w:ascii="Arial Narrow" w:eastAsia="Times New Roman" w:hAnsi="Arial Narrow" w:cs="Times New Roman"/>
        <w:sz w:val="18"/>
        <w:szCs w:val="18"/>
        <w:lang w:eastAsia="es-ES"/>
      </w:rPr>
      <w:tab/>
    </w:r>
    <w:r w:rsidRPr="00BE466A">
      <w:rPr>
        <w:rFonts w:ascii="Arial Narrow" w:eastAsia="Times New Roman" w:hAnsi="Arial Narrow" w:cs="Times New Roman"/>
        <w:sz w:val="18"/>
        <w:szCs w:val="18"/>
        <w:lang w:eastAsia="es-ES"/>
      </w:rPr>
      <w:tab/>
      <w:t>Tel. 43811</w:t>
    </w:r>
    <w:r w:rsidR="00EC6FA5">
      <w:rPr>
        <w:rFonts w:ascii="Arial Narrow" w:eastAsia="Times New Roman" w:hAnsi="Arial Narrow" w:cs="Times New Roman"/>
        <w:sz w:val="18"/>
        <w:szCs w:val="18"/>
        <w:lang w:eastAsia="es-ES"/>
      </w:rPr>
      <w:t>44</w:t>
    </w:r>
    <w:r w:rsidRPr="00BE466A">
      <w:rPr>
        <w:rFonts w:ascii="Arial Narrow" w:eastAsia="Times New Roman" w:hAnsi="Arial Narrow" w:cs="Times New Roman"/>
        <w:sz w:val="18"/>
        <w:szCs w:val="18"/>
        <w:lang w:eastAsia="es-ES"/>
      </w:rPr>
      <w:t xml:space="preserve"> -  Santa Marta (Magdalena)</w:t>
    </w:r>
  </w:p>
  <w:p w:rsidR="00CE100D" w:rsidRPr="00BE466A" w:rsidRDefault="00CE100D" w:rsidP="00CE100D">
    <w:pPr>
      <w:tabs>
        <w:tab w:val="center" w:pos="4419"/>
        <w:tab w:val="right" w:pos="8838"/>
      </w:tabs>
      <w:spacing w:after="0" w:line="240" w:lineRule="auto"/>
      <w:rPr>
        <w:rFonts w:ascii="Arial Narrow" w:eastAsia="Times New Roman" w:hAnsi="Arial Narrow" w:cs="Times New Roman"/>
        <w:sz w:val="24"/>
        <w:szCs w:val="24"/>
        <w:lang w:eastAsia="es-ES"/>
      </w:rPr>
    </w:pPr>
  </w:p>
  <w:p w:rsidR="00CE100D" w:rsidRDefault="00CE10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16" w:rsidRDefault="00013616" w:rsidP="00CE100D">
      <w:pPr>
        <w:spacing w:after="0" w:line="240" w:lineRule="auto"/>
      </w:pPr>
      <w:r>
        <w:separator/>
      </w:r>
    </w:p>
  </w:footnote>
  <w:footnote w:type="continuationSeparator" w:id="0">
    <w:p w:rsidR="00013616" w:rsidRDefault="00013616" w:rsidP="00CE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D" w:rsidRPr="00CE100D" w:rsidRDefault="00CE100D" w:rsidP="00CE100D">
    <w:pPr>
      <w:tabs>
        <w:tab w:val="center" w:pos="4419"/>
        <w:tab w:val="left" w:pos="7110"/>
        <w:tab w:val="right" w:pos="8838"/>
      </w:tabs>
      <w:spacing w:after="0" w:line="240" w:lineRule="auto"/>
      <w:rPr>
        <w:rFonts w:ascii="Arial Narrow" w:eastAsia="Times New Roman" w:hAnsi="Arial Narrow" w:cs="Times New Roman"/>
        <w:b/>
        <w:iCs/>
        <w:sz w:val="24"/>
        <w:szCs w:val="24"/>
        <w:lang w:val="es-ES" w:eastAsia="es-ES"/>
      </w:rPr>
    </w:pPr>
    <w:r w:rsidRPr="00CE100D">
      <w:rPr>
        <w:rFonts w:ascii="Arial Narrow" w:eastAsia="Times New Roman" w:hAnsi="Arial Narrow" w:cs="Times New Roman"/>
        <w:b/>
        <w:i/>
        <w:iCs/>
        <w:sz w:val="24"/>
        <w:szCs w:val="24"/>
        <w:lang w:val="es-ES" w:eastAsia="es-ES"/>
      </w:rPr>
      <w:t xml:space="preserve">                                                               </w:t>
    </w:r>
    <w:r w:rsidRPr="00CE100D">
      <w:rPr>
        <w:rFonts w:ascii="Arial Narrow" w:eastAsia="Times New Roman" w:hAnsi="Arial Narrow" w:cs="Times New Roman"/>
        <w:b/>
        <w:iCs/>
        <w:sz w:val="24"/>
        <w:szCs w:val="24"/>
        <w:lang w:val="es-ES" w:eastAsia="es-ES"/>
      </w:rPr>
      <w:t>República de Colombia</w:t>
    </w:r>
  </w:p>
  <w:p w:rsidR="00CE100D" w:rsidRPr="00CE100D" w:rsidRDefault="00CE100D" w:rsidP="00CE100D">
    <w:pPr>
      <w:tabs>
        <w:tab w:val="center" w:pos="4238"/>
        <w:tab w:val="center" w:pos="4419"/>
        <w:tab w:val="right" w:pos="8477"/>
        <w:tab w:val="right" w:pos="8838"/>
      </w:tabs>
      <w:spacing w:after="0" w:line="240" w:lineRule="auto"/>
      <w:jc w:val="center"/>
      <w:rPr>
        <w:rFonts w:ascii="Arial Narrow" w:eastAsia="Times New Roman" w:hAnsi="Arial Narrow" w:cs="Times New Roman"/>
        <w:b/>
        <w:iCs/>
        <w:sz w:val="24"/>
        <w:szCs w:val="24"/>
        <w:lang w:val="es-ES" w:eastAsia="es-ES"/>
      </w:rPr>
    </w:pPr>
    <w:r w:rsidRPr="00CE100D">
      <w:rPr>
        <w:rFonts w:ascii="Arial Narrow" w:eastAsia="Times New Roman" w:hAnsi="Arial Narrow" w:cs="Times New Roman"/>
        <w:b/>
        <w:noProof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D8A88" wp14:editId="7F88415E">
              <wp:simplePos x="0" y="0"/>
              <wp:positionH relativeFrom="column">
                <wp:posOffset>-518160</wp:posOffset>
              </wp:positionH>
              <wp:positionV relativeFrom="paragraph">
                <wp:posOffset>-297815</wp:posOffset>
              </wp:positionV>
              <wp:extent cx="1781175" cy="1019175"/>
              <wp:effectExtent l="0" t="0" r="381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00D" w:rsidRPr="002D0045" w:rsidRDefault="00CE100D" w:rsidP="00CE100D">
                          <w:pPr>
                            <w:jc w:val="center"/>
                            <w:rPr>
                              <w:color w:val="000080"/>
                            </w:rPr>
                          </w:pPr>
                          <w:r w:rsidRPr="002D0045">
                            <w:rPr>
                              <w:color w:val="000080"/>
                            </w:rPr>
                            <w:object w:dxaOrig="4141" w:dyaOrig="488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2.75pt;height:50.25pt" o:ole="">
                                <v:imagedata r:id="rId1" o:title=""/>
                              </v:shape>
                              <o:OLEObject Type="Embed" ProgID="MSPhotoEd.3" ShapeID="_x0000_i1025" DrawAspect="Content" ObjectID="_1556432331" r:id="rId2"/>
                            </w:object>
                          </w:r>
                        </w:p>
                        <w:p w:rsidR="00CE100D" w:rsidRDefault="00CE100D" w:rsidP="00CE100D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ivaldi" w:hAnsi="Vivald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314D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Gobernación del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Magdalena</w:t>
                          </w:r>
                        </w:p>
                        <w:p w:rsidR="00CE100D" w:rsidRDefault="00CE100D" w:rsidP="00CE100D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E100D" w:rsidRDefault="00CE100D" w:rsidP="00CE100D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E100D" w:rsidRPr="00E314D2" w:rsidRDefault="00CE100D" w:rsidP="00CE100D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E100D" w:rsidRPr="00E314D2" w:rsidRDefault="00CE100D" w:rsidP="00CE100D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E314D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Magdalena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0.8pt;margin-top:-23.45pt;width:14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" filled="f" stroked="f">
              <v:textbox>
                <w:txbxContent>
                  <w:p w:rsidR="00CE100D" w:rsidRPr="002D0045" w:rsidRDefault="00CE100D" w:rsidP="00CE100D">
                    <w:pPr>
                      <w:jc w:val="center"/>
                      <w:rPr>
                        <w:color w:val="000080"/>
                      </w:rPr>
                    </w:pPr>
                    <w:r w:rsidRPr="002D0045">
                      <w:rPr>
                        <w:color w:val="000080"/>
                      </w:rPr>
                      <w:object w:dxaOrig="4141" w:dyaOrig="4889">
                        <v:shape id="_x0000_i1025" type="#_x0000_t75" style="width:42.75pt;height:50.25pt" o:ole="">
                          <v:imagedata r:id="rId3" o:title=""/>
                        </v:shape>
                        <o:OLEObject Type="Embed" ProgID="MSPhotoEd.3" ShapeID="_x0000_i1025" DrawAspect="Content" ObjectID="_1556020555" r:id="rId4"/>
                      </w:object>
                    </w:r>
                  </w:p>
                  <w:p w:rsidR="00CE100D" w:rsidRDefault="00CE100D" w:rsidP="00CE100D">
                    <w:pPr>
                      <w:pStyle w:val="Encabezad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ivaldi" w:hAnsi="Vivaldi"/>
                        <w:b/>
                        <w:sz w:val="20"/>
                        <w:szCs w:val="20"/>
                      </w:rPr>
                      <w:t xml:space="preserve"> </w:t>
                    </w:r>
                    <w:r w:rsidRPr="00E314D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Gobernación del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Magdalena</w:t>
                    </w:r>
                  </w:p>
                  <w:p w:rsidR="00CE100D" w:rsidRDefault="00CE100D" w:rsidP="00CE100D">
                    <w:pPr>
                      <w:pStyle w:val="Encabezad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E100D" w:rsidRDefault="00CE100D" w:rsidP="00CE100D">
                    <w:pPr>
                      <w:pStyle w:val="Encabezad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E100D" w:rsidRPr="00E314D2" w:rsidRDefault="00CE100D" w:rsidP="00CE100D">
                    <w:pPr>
                      <w:pStyle w:val="Encabezad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E100D" w:rsidRPr="00E314D2" w:rsidRDefault="00CE100D" w:rsidP="00CE100D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E314D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Magdalena</w:t>
                    </w:r>
                  </w:p>
                </w:txbxContent>
              </v:textbox>
            </v:shape>
          </w:pict>
        </mc:Fallback>
      </mc:AlternateContent>
    </w:r>
    <w:r w:rsidRPr="00CE100D">
      <w:rPr>
        <w:rFonts w:ascii="Arial Narrow" w:eastAsia="Times New Roman" w:hAnsi="Arial Narrow" w:cs="Times New Roman"/>
        <w:b/>
        <w:iCs/>
        <w:sz w:val="24"/>
        <w:szCs w:val="24"/>
        <w:lang w:val="es-ES" w:eastAsia="es-ES"/>
      </w:rPr>
      <w:t xml:space="preserve">     Departamento del Magdalena</w:t>
    </w:r>
  </w:p>
  <w:p w:rsidR="00CE100D" w:rsidRPr="00CE100D" w:rsidRDefault="00CE100D" w:rsidP="00CE100D">
    <w:pPr>
      <w:tabs>
        <w:tab w:val="center" w:pos="4419"/>
        <w:tab w:val="right" w:pos="8477"/>
        <w:tab w:val="right" w:pos="8838"/>
      </w:tabs>
      <w:spacing w:after="0" w:line="240" w:lineRule="auto"/>
      <w:rPr>
        <w:rFonts w:ascii="Arial Narrow" w:eastAsia="Times New Roman" w:hAnsi="Arial Narrow" w:cs="Times New Roman"/>
        <w:sz w:val="24"/>
        <w:szCs w:val="24"/>
        <w:lang w:val="es-ES" w:eastAsia="es-ES"/>
      </w:rPr>
    </w:pPr>
    <w:r w:rsidRPr="00CE100D">
      <w:rPr>
        <w:rFonts w:ascii="Arial Narrow" w:eastAsia="Times New Roman" w:hAnsi="Arial Narrow" w:cs="Times New Roman"/>
        <w:b/>
        <w:iCs/>
        <w:sz w:val="24"/>
        <w:szCs w:val="24"/>
        <w:lang w:val="es-ES" w:eastAsia="es-ES"/>
      </w:rPr>
      <w:tab/>
      <w:t>Oficina Control Interno</w:t>
    </w:r>
  </w:p>
  <w:p w:rsidR="00CE100D" w:rsidRPr="00CE100D" w:rsidRDefault="00CE100D" w:rsidP="00CE100D">
    <w:pPr>
      <w:spacing w:after="0" w:line="240" w:lineRule="auto"/>
      <w:rPr>
        <w:rFonts w:ascii="Arial Narrow" w:eastAsia="Times New Roman" w:hAnsi="Arial Narrow" w:cs="Times New Roman"/>
        <w:color w:val="000080"/>
        <w:sz w:val="24"/>
        <w:szCs w:val="24"/>
        <w:lang w:val="es-ES" w:eastAsia="es-ES"/>
      </w:rPr>
    </w:pPr>
  </w:p>
  <w:p w:rsidR="00CE100D" w:rsidRDefault="00CE10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0D"/>
    <w:rsid w:val="000009A4"/>
    <w:rsid w:val="00013616"/>
    <w:rsid w:val="0030290F"/>
    <w:rsid w:val="003E6721"/>
    <w:rsid w:val="00456022"/>
    <w:rsid w:val="00886535"/>
    <w:rsid w:val="00955128"/>
    <w:rsid w:val="00AD264B"/>
    <w:rsid w:val="00BD60E4"/>
    <w:rsid w:val="00C53D97"/>
    <w:rsid w:val="00CE100D"/>
    <w:rsid w:val="00D96376"/>
    <w:rsid w:val="00E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00D"/>
  </w:style>
  <w:style w:type="paragraph" w:styleId="Piedepgina">
    <w:name w:val="footer"/>
    <w:basedOn w:val="Normal"/>
    <w:link w:val="PiedepginaCar"/>
    <w:uiPriority w:val="99"/>
    <w:unhideWhenUsed/>
    <w:rsid w:val="00CE1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00D"/>
  </w:style>
  <w:style w:type="paragraph" w:styleId="Piedepgina">
    <w:name w:val="footer"/>
    <w:basedOn w:val="Normal"/>
    <w:link w:val="PiedepginaCar"/>
    <w:uiPriority w:val="99"/>
    <w:unhideWhenUsed/>
    <w:rsid w:val="00CE1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Amendoza</dc:creator>
  <cp:lastModifiedBy>erick.ariza</cp:lastModifiedBy>
  <cp:revision>2</cp:revision>
  <dcterms:created xsi:type="dcterms:W3CDTF">2017-05-16T14:32:00Z</dcterms:created>
  <dcterms:modified xsi:type="dcterms:W3CDTF">2017-05-16T14:32:00Z</dcterms:modified>
</cp:coreProperties>
</file>